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CC8C" w14:textId="14ED939D" w:rsidR="003B083A" w:rsidRPr="00EC1C99" w:rsidRDefault="001A763C" w:rsidP="00EC1C99">
      <w:pPr>
        <w:pStyle w:val="Title"/>
        <w:pBdr>
          <w:bottom w:val="single" w:sz="24" w:space="1" w:color="820000"/>
        </w:pBdr>
        <w:outlineLvl w:val="0"/>
        <w:rPr>
          <w:rFonts w:ascii="Copperplate Gothic Light" w:hAnsi="Copperplate Gothic Light"/>
          <w:b/>
          <w:color w:val="002060"/>
          <w:sz w:val="90"/>
          <w:u w:val="single"/>
          <w:lang w:val="es-ES"/>
        </w:rPr>
      </w:pPr>
      <w:r w:rsidRPr="003B083A">
        <w:rPr>
          <w:rFonts w:ascii="Copperplate Gothic Light" w:hAnsi="Copperplate Gothic Light"/>
          <w:b/>
          <w:color w:val="002060"/>
          <w:sz w:val="90"/>
          <w:u w:val="single"/>
          <w:lang w:val="es-ES"/>
        </w:rPr>
        <w:t xml:space="preserve">City </w:t>
      </w:r>
      <w:proofErr w:type="spellStart"/>
      <w:r w:rsidRPr="003B083A">
        <w:rPr>
          <w:rFonts w:ascii="Copperplate Gothic Light" w:hAnsi="Copperplate Gothic Light"/>
          <w:b/>
          <w:color w:val="002060"/>
          <w:sz w:val="90"/>
          <w:u w:val="single"/>
          <w:lang w:val="es-ES"/>
        </w:rPr>
        <w:t>of</w:t>
      </w:r>
      <w:proofErr w:type="spellEnd"/>
      <w:r w:rsidRPr="003B083A">
        <w:rPr>
          <w:rFonts w:ascii="Copperplate Gothic Light" w:hAnsi="Copperplate Gothic Light"/>
          <w:b/>
          <w:color w:val="002060"/>
          <w:sz w:val="90"/>
          <w:u w:val="single"/>
          <w:lang w:val="es-ES"/>
        </w:rPr>
        <w:t xml:space="preserve"> Comanch</w:t>
      </w:r>
      <w:r w:rsidR="00857305" w:rsidRPr="003B083A">
        <w:rPr>
          <w:rFonts w:ascii="Copperplate Gothic Light" w:hAnsi="Copperplate Gothic Light"/>
          <w:b/>
          <w:color w:val="002060"/>
          <w:sz w:val="90"/>
          <w:u w:val="single"/>
          <w:lang w:val="es-ES"/>
        </w:rPr>
        <w:t>e</w:t>
      </w:r>
    </w:p>
    <w:p w14:paraId="7702F9F1" w14:textId="77777777" w:rsidR="003B083A" w:rsidRDefault="003B083A" w:rsidP="003B083A">
      <w:pPr>
        <w:jc w:val="center"/>
        <w:rPr>
          <w:rFonts w:ascii="Lucida Bright" w:hAnsi="Lucida Bright"/>
          <w:b/>
          <w:sz w:val="22"/>
          <w:szCs w:val="22"/>
          <w:lang w:val="es-ES"/>
        </w:rPr>
      </w:pPr>
    </w:p>
    <w:p w14:paraId="36DD320D" w14:textId="77777777" w:rsidR="00EC1C99" w:rsidRPr="00EC1C99" w:rsidRDefault="00EC1C99" w:rsidP="00EC1C99">
      <w:pPr>
        <w:autoSpaceDE w:val="0"/>
        <w:autoSpaceDN w:val="0"/>
        <w:adjustRightInd w:val="0"/>
        <w:spacing w:after="260"/>
        <w:rPr>
          <w:rFonts w:eastAsia="Calibri"/>
          <w:color w:val="000000"/>
          <w:sz w:val="28"/>
          <w:szCs w:val="28"/>
        </w:rPr>
      </w:pPr>
      <w:r w:rsidRPr="00EC1C99">
        <w:rPr>
          <w:rFonts w:eastAsia="Calibri"/>
          <w:color w:val="000000"/>
          <w:sz w:val="28"/>
          <w:szCs w:val="28"/>
        </w:rPr>
        <w:t xml:space="preserve">Figure: 30 TAC §290.47(c)(3) </w:t>
      </w:r>
    </w:p>
    <w:p w14:paraId="5ADD9A46" w14:textId="77777777" w:rsidR="00EC1C99" w:rsidRPr="00EC1C99" w:rsidRDefault="00EC1C99" w:rsidP="00EC1C99">
      <w:pPr>
        <w:autoSpaceDE w:val="0"/>
        <w:autoSpaceDN w:val="0"/>
        <w:adjustRightInd w:val="0"/>
        <w:spacing w:after="260"/>
        <w:rPr>
          <w:rFonts w:eastAsia="Calibri"/>
          <w:color w:val="000000"/>
          <w:sz w:val="28"/>
          <w:szCs w:val="28"/>
        </w:rPr>
      </w:pPr>
    </w:p>
    <w:p w14:paraId="254008BE" w14:textId="77777777" w:rsidR="00EC1C99" w:rsidRPr="00EC1C99" w:rsidRDefault="00EC1C99" w:rsidP="00EC1C99">
      <w:pPr>
        <w:autoSpaceDE w:val="0"/>
        <w:autoSpaceDN w:val="0"/>
        <w:adjustRightInd w:val="0"/>
        <w:spacing w:after="260"/>
        <w:rPr>
          <w:rFonts w:eastAsia="Calibri"/>
          <w:color w:val="000000"/>
          <w:sz w:val="28"/>
          <w:szCs w:val="28"/>
        </w:rPr>
      </w:pPr>
    </w:p>
    <w:p w14:paraId="5ED5FDD4" w14:textId="77777777" w:rsidR="00EC1C99" w:rsidRPr="00EC1C99" w:rsidRDefault="00EC1C99" w:rsidP="00EC1C99">
      <w:pPr>
        <w:autoSpaceDE w:val="0"/>
        <w:autoSpaceDN w:val="0"/>
        <w:adjustRightInd w:val="0"/>
        <w:jc w:val="center"/>
        <w:rPr>
          <w:rFonts w:eastAsia="Calibri"/>
          <w:b/>
          <w:bCs/>
          <w:sz w:val="28"/>
          <w:szCs w:val="28"/>
        </w:rPr>
      </w:pPr>
      <w:r w:rsidRPr="00EC1C99">
        <w:rPr>
          <w:rFonts w:eastAsia="Calibri"/>
          <w:b/>
          <w:bCs/>
          <w:sz w:val="28"/>
          <w:szCs w:val="28"/>
        </w:rPr>
        <w:t>Boil Water Notice Rescinded</w:t>
      </w:r>
    </w:p>
    <w:p w14:paraId="52779770" w14:textId="77777777" w:rsidR="00EC1C99" w:rsidRPr="00EC1C99" w:rsidRDefault="00EC1C99" w:rsidP="00EC1C99">
      <w:pPr>
        <w:autoSpaceDE w:val="0"/>
        <w:autoSpaceDN w:val="0"/>
        <w:adjustRightInd w:val="0"/>
        <w:jc w:val="center"/>
        <w:rPr>
          <w:rFonts w:eastAsia="Calibri"/>
          <w:b/>
          <w:bCs/>
          <w:sz w:val="28"/>
          <w:szCs w:val="28"/>
        </w:rPr>
      </w:pPr>
      <w:r w:rsidRPr="00EC1C99">
        <w:rPr>
          <w:rFonts w:eastAsia="Calibri"/>
          <w:b/>
          <w:bCs/>
          <w:sz w:val="28"/>
          <w:szCs w:val="28"/>
        </w:rPr>
        <w:t>August 31</w:t>
      </w:r>
      <w:r w:rsidRPr="00EC1C99">
        <w:rPr>
          <w:rFonts w:eastAsia="Calibri"/>
          <w:b/>
          <w:bCs/>
          <w:sz w:val="28"/>
          <w:szCs w:val="28"/>
          <w:vertAlign w:val="superscript"/>
        </w:rPr>
        <w:t>st</w:t>
      </w:r>
      <w:r w:rsidRPr="00EC1C99">
        <w:rPr>
          <w:rFonts w:eastAsia="Calibri"/>
          <w:b/>
          <w:bCs/>
          <w:sz w:val="28"/>
          <w:szCs w:val="28"/>
        </w:rPr>
        <w:t>, 2023</w:t>
      </w:r>
    </w:p>
    <w:p w14:paraId="1865A3A4" w14:textId="77777777" w:rsidR="00EC1C99" w:rsidRPr="00EC1C99" w:rsidRDefault="00EC1C99" w:rsidP="00EC1C99">
      <w:pPr>
        <w:autoSpaceDE w:val="0"/>
        <w:autoSpaceDN w:val="0"/>
        <w:adjustRightInd w:val="0"/>
        <w:jc w:val="center"/>
        <w:rPr>
          <w:rFonts w:eastAsia="Calibri"/>
          <w:b/>
          <w:bCs/>
          <w:sz w:val="28"/>
          <w:szCs w:val="28"/>
        </w:rPr>
      </w:pPr>
    </w:p>
    <w:p w14:paraId="149F6C8A" w14:textId="77777777" w:rsidR="00EC1C99" w:rsidRPr="00EC1C99" w:rsidRDefault="00EC1C99" w:rsidP="00EC1C99">
      <w:pPr>
        <w:autoSpaceDE w:val="0"/>
        <w:autoSpaceDN w:val="0"/>
        <w:adjustRightInd w:val="0"/>
        <w:rPr>
          <w:rFonts w:eastAsia="Calibri"/>
          <w:b/>
          <w:bCs/>
          <w:sz w:val="28"/>
          <w:szCs w:val="28"/>
        </w:rPr>
      </w:pPr>
    </w:p>
    <w:p w14:paraId="616FE867" w14:textId="77777777" w:rsidR="00EC1C99" w:rsidRPr="00EC1C99" w:rsidRDefault="00EC1C99" w:rsidP="00EC1C99">
      <w:pPr>
        <w:autoSpaceDE w:val="0"/>
        <w:autoSpaceDN w:val="0"/>
        <w:adjustRightInd w:val="0"/>
        <w:jc w:val="center"/>
        <w:rPr>
          <w:rFonts w:eastAsia="Calibri"/>
          <w:b/>
          <w:bCs/>
          <w:sz w:val="28"/>
          <w:szCs w:val="28"/>
        </w:rPr>
      </w:pPr>
    </w:p>
    <w:p w14:paraId="50F99354" w14:textId="77777777" w:rsidR="00EC1C99" w:rsidRPr="00EC1C99" w:rsidRDefault="00EC1C99" w:rsidP="00EC1C99">
      <w:pPr>
        <w:autoSpaceDE w:val="0"/>
        <w:autoSpaceDN w:val="0"/>
        <w:adjustRightInd w:val="0"/>
        <w:rPr>
          <w:rFonts w:eastAsia="Calibri"/>
          <w:color w:val="000000"/>
          <w:sz w:val="28"/>
          <w:szCs w:val="28"/>
        </w:rPr>
      </w:pPr>
    </w:p>
    <w:p w14:paraId="1195F016" w14:textId="77777777" w:rsidR="00EC1C99" w:rsidRPr="00EC1C99" w:rsidRDefault="00EC1C99" w:rsidP="00EC1C99">
      <w:pPr>
        <w:autoSpaceDE w:val="0"/>
        <w:autoSpaceDN w:val="0"/>
        <w:adjustRightInd w:val="0"/>
        <w:rPr>
          <w:rFonts w:eastAsia="Calibri"/>
          <w:sz w:val="28"/>
          <w:szCs w:val="28"/>
        </w:rPr>
      </w:pPr>
      <w:r w:rsidRPr="00EC1C99">
        <w:rPr>
          <w:rFonts w:eastAsia="Calibri"/>
          <w:sz w:val="28"/>
          <w:szCs w:val="28"/>
        </w:rPr>
        <w:t>On August 26</w:t>
      </w:r>
      <w:r w:rsidRPr="00EC1C99">
        <w:rPr>
          <w:rFonts w:eastAsia="Calibri"/>
          <w:sz w:val="28"/>
          <w:szCs w:val="28"/>
          <w:vertAlign w:val="superscript"/>
        </w:rPr>
        <w:t>th</w:t>
      </w:r>
      <w:r w:rsidRPr="00EC1C99">
        <w:rPr>
          <w:rFonts w:eastAsia="Calibri"/>
          <w:sz w:val="28"/>
          <w:szCs w:val="28"/>
        </w:rPr>
        <w:t xml:space="preserve">, 2023, the Texas Commission on Environmental Quality required the </w:t>
      </w:r>
      <w:proofErr w:type="spellStart"/>
      <w:r w:rsidRPr="00EC1C99">
        <w:rPr>
          <w:rFonts w:eastAsia="Calibri"/>
          <w:sz w:val="28"/>
          <w:szCs w:val="28"/>
        </w:rPr>
        <w:t>The</w:t>
      </w:r>
      <w:proofErr w:type="spellEnd"/>
      <w:r w:rsidRPr="00EC1C99">
        <w:rPr>
          <w:rFonts w:eastAsia="Calibri"/>
          <w:sz w:val="28"/>
          <w:szCs w:val="28"/>
        </w:rPr>
        <w:t xml:space="preserve"> City of Comanche public water system, TX0470001, to issue a Boil Water Notice to inform customers, individuals, or employees that due to conditions which occurred recently in the public water system, the water from this public water system was required to be boiled prior to use for drinking water or human consumption purposes. </w:t>
      </w:r>
    </w:p>
    <w:p w14:paraId="4028250E" w14:textId="77777777" w:rsidR="00EC1C99" w:rsidRPr="00EC1C99" w:rsidRDefault="00EC1C99" w:rsidP="00EC1C99">
      <w:pPr>
        <w:autoSpaceDE w:val="0"/>
        <w:autoSpaceDN w:val="0"/>
        <w:adjustRightInd w:val="0"/>
        <w:rPr>
          <w:rFonts w:eastAsia="Calibri"/>
          <w:sz w:val="28"/>
          <w:szCs w:val="28"/>
        </w:rPr>
      </w:pPr>
    </w:p>
    <w:p w14:paraId="5F22523E" w14:textId="77777777" w:rsidR="00EC1C99" w:rsidRPr="00EC1C99" w:rsidRDefault="00EC1C99" w:rsidP="00EC1C99">
      <w:pPr>
        <w:autoSpaceDE w:val="0"/>
        <w:autoSpaceDN w:val="0"/>
        <w:adjustRightInd w:val="0"/>
        <w:rPr>
          <w:rFonts w:eastAsia="Calibri"/>
          <w:sz w:val="28"/>
          <w:szCs w:val="28"/>
        </w:rPr>
      </w:pPr>
      <w:r w:rsidRPr="00EC1C99">
        <w:rPr>
          <w:rFonts w:eastAsia="Calibri"/>
          <w:sz w:val="28"/>
          <w:szCs w:val="28"/>
        </w:rPr>
        <w:t>The public water system has taken the necessary corrective actions to restore the quality of the water distributed by this public water system used for drinking water or human consumption purposes and has provided TCEQ with laboratory test results that indicate that the water no longer requires boiling prior to use as of August 31</w:t>
      </w:r>
      <w:r w:rsidRPr="00EC1C99">
        <w:rPr>
          <w:rFonts w:eastAsia="Calibri"/>
          <w:sz w:val="28"/>
          <w:szCs w:val="28"/>
          <w:vertAlign w:val="superscript"/>
        </w:rPr>
        <w:t>st</w:t>
      </w:r>
      <w:proofErr w:type="gramStart"/>
      <w:r w:rsidRPr="00EC1C99">
        <w:rPr>
          <w:rFonts w:eastAsia="Calibri"/>
          <w:sz w:val="28"/>
          <w:szCs w:val="28"/>
        </w:rPr>
        <w:t xml:space="preserve"> 2023</w:t>
      </w:r>
      <w:proofErr w:type="gramEnd"/>
      <w:r w:rsidRPr="00EC1C99">
        <w:rPr>
          <w:rFonts w:eastAsia="Calibri"/>
          <w:sz w:val="28"/>
          <w:szCs w:val="28"/>
        </w:rPr>
        <w:t xml:space="preserve">. </w:t>
      </w:r>
    </w:p>
    <w:p w14:paraId="42B9EB4A" w14:textId="77777777" w:rsidR="00EC1C99" w:rsidRPr="00EC1C99" w:rsidRDefault="00EC1C99" w:rsidP="00EC1C99">
      <w:pPr>
        <w:autoSpaceDE w:val="0"/>
        <w:autoSpaceDN w:val="0"/>
        <w:adjustRightInd w:val="0"/>
        <w:rPr>
          <w:rFonts w:eastAsia="Calibri"/>
          <w:sz w:val="28"/>
          <w:szCs w:val="28"/>
        </w:rPr>
      </w:pPr>
    </w:p>
    <w:p w14:paraId="71845CC2" w14:textId="77777777" w:rsidR="00EC1C99" w:rsidRPr="00EC1C99" w:rsidRDefault="00EC1C99" w:rsidP="00EC1C99">
      <w:pPr>
        <w:autoSpaceDE w:val="0"/>
        <w:autoSpaceDN w:val="0"/>
        <w:adjustRightInd w:val="0"/>
        <w:rPr>
          <w:rFonts w:eastAsia="Calibri"/>
          <w:sz w:val="28"/>
          <w:szCs w:val="28"/>
        </w:rPr>
      </w:pPr>
      <w:r w:rsidRPr="00EC1C99">
        <w:rPr>
          <w:rFonts w:eastAsia="Calibri"/>
          <w:sz w:val="28"/>
          <w:szCs w:val="28"/>
        </w:rPr>
        <w:t>If you have questions concerning this matter, you may contact Jim Winkelmann or Brandi Grant at City Hall located at 101 E Grand Comanche, TX 76442 or by phone at 325-356-2616.  If a customer, individual, or employee wishes to contact the executive director of TCEQ, please call (512) 239-469.1</w:t>
      </w:r>
    </w:p>
    <w:p w14:paraId="0A4861F5" w14:textId="4C8272AA" w:rsidR="00FA13A6" w:rsidRPr="00EC1C99" w:rsidRDefault="00FA13A6" w:rsidP="00857305">
      <w:pPr>
        <w:rPr>
          <w:sz w:val="28"/>
          <w:szCs w:val="28"/>
          <w:u w:val="single"/>
        </w:rPr>
      </w:pPr>
    </w:p>
    <w:sectPr w:rsidR="00FA13A6" w:rsidRPr="00EC1C99" w:rsidSect="00573C0F">
      <w:headerReference w:type="even" r:id="rId8"/>
      <w:headerReference w:type="default" r:id="rId9"/>
      <w:footerReference w:type="even" r:id="rId10"/>
      <w:footerReference w:type="default" r:id="rId11"/>
      <w:headerReference w:type="first" r:id="rId12"/>
      <w:footerReference w:type="first" r:id="rId13"/>
      <w:pgSz w:w="12240" w:h="15840"/>
      <w:pgMar w:top="360" w:right="1530" w:bottom="432" w:left="1170" w:header="720"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2808C" w14:textId="77777777" w:rsidR="003926EF" w:rsidRDefault="003926EF">
      <w:r>
        <w:separator/>
      </w:r>
    </w:p>
  </w:endnote>
  <w:endnote w:type="continuationSeparator" w:id="0">
    <w:p w14:paraId="755E68D8" w14:textId="77777777" w:rsidR="003926EF" w:rsidRDefault="0039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pperplate Gothic Light">
    <w:panose1 w:val="020E05070202060204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BE0C" w14:textId="77777777" w:rsidR="009F7414" w:rsidRDefault="009F7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38F7" w14:textId="77777777" w:rsidR="00A82E05" w:rsidRDefault="00A82E05" w:rsidP="00943F96">
    <w:pPr>
      <w:pStyle w:val="Footer"/>
      <w:pBdr>
        <w:bottom w:val="single" w:sz="24" w:space="1" w:color="820000"/>
      </w:pBdr>
      <w:rPr>
        <w:rStyle w:val="PageNumber"/>
      </w:rPr>
    </w:pPr>
  </w:p>
  <w:p w14:paraId="61481F17" w14:textId="77777777" w:rsidR="00943F96" w:rsidRPr="005016DF" w:rsidRDefault="00943F96" w:rsidP="00943F96">
    <w:pPr>
      <w:pStyle w:val="Title"/>
      <w:spacing w:line="276" w:lineRule="auto"/>
      <w:rPr>
        <w:rFonts w:ascii="Times" w:hAnsi="Times"/>
        <w:b/>
        <w:color w:val="002060"/>
        <w:sz w:val="24"/>
      </w:rPr>
    </w:pPr>
    <w:r w:rsidRPr="005016DF">
      <w:rPr>
        <w:rFonts w:ascii="Times" w:hAnsi="Times"/>
        <w:b/>
        <w:color w:val="002060"/>
        <w:sz w:val="24"/>
      </w:rPr>
      <w:t xml:space="preserve">   </w:t>
    </w:r>
    <w:r w:rsidR="00043A2A" w:rsidRPr="005016DF">
      <w:rPr>
        <w:rFonts w:ascii="Times" w:hAnsi="Times"/>
        <w:b/>
        <w:color w:val="002060"/>
        <w:sz w:val="24"/>
      </w:rPr>
      <w:t>101 East Grand Avenue</w:t>
    </w:r>
    <w:r w:rsidRPr="005016DF">
      <w:rPr>
        <w:rFonts w:ascii="Times" w:hAnsi="Times"/>
        <w:b/>
        <w:color w:val="002060"/>
        <w:sz w:val="24"/>
      </w:rPr>
      <w:t xml:space="preserve"> </w:t>
    </w:r>
    <w:r w:rsidRPr="005016DF">
      <w:rPr>
        <w:rFonts w:ascii="Times" w:hAnsi="Times"/>
        <w:b/>
        <w:color w:val="002060"/>
        <w:sz w:val="24"/>
      </w:rPr>
      <w:tab/>
      <w:t xml:space="preserve">      </w:t>
    </w:r>
    <w:proofErr w:type="gramStart"/>
    <w:r w:rsidRPr="005016DF">
      <w:rPr>
        <w:rFonts w:ascii="Times" w:hAnsi="Times"/>
        <w:b/>
        <w:color w:val="002060"/>
        <w:sz w:val="24"/>
      </w:rPr>
      <w:tab/>
      <w:t xml:space="preserve">  </w:t>
    </w:r>
    <w:r w:rsidR="00090515">
      <w:rPr>
        <w:rFonts w:ascii="Times" w:hAnsi="Times"/>
        <w:b/>
        <w:color w:val="002060"/>
        <w:sz w:val="24"/>
      </w:rPr>
      <w:t>Mary</w:t>
    </w:r>
    <w:proofErr w:type="gramEnd"/>
    <w:r w:rsidR="00090515">
      <w:rPr>
        <w:rFonts w:ascii="Times" w:hAnsi="Times"/>
        <w:b/>
        <w:color w:val="002060"/>
        <w:sz w:val="24"/>
      </w:rPr>
      <w:t xml:space="preserve"> Boyd</w:t>
    </w:r>
    <w:r w:rsidRPr="005016DF">
      <w:rPr>
        <w:rFonts w:ascii="Times" w:hAnsi="Times"/>
        <w:b/>
        <w:color w:val="002060"/>
        <w:sz w:val="24"/>
      </w:rPr>
      <w:t xml:space="preserve"> – Mayor</w:t>
    </w:r>
    <w:r w:rsidRPr="005016DF">
      <w:rPr>
        <w:rFonts w:ascii="Times" w:hAnsi="Times"/>
        <w:b/>
        <w:color w:val="002060"/>
        <w:sz w:val="24"/>
      </w:rPr>
      <w:tab/>
      <w:t xml:space="preserve">             Phone   325-356-2616</w:t>
    </w:r>
  </w:p>
  <w:p w14:paraId="26DD9A83" w14:textId="77777777" w:rsidR="00943F96" w:rsidRPr="005016DF" w:rsidRDefault="00943F96" w:rsidP="00943F96">
    <w:pPr>
      <w:pStyle w:val="Title"/>
      <w:spacing w:line="276" w:lineRule="auto"/>
      <w:rPr>
        <w:rFonts w:ascii="Times" w:hAnsi="Times"/>
        <w:color w:val="002060"/>
        <w:sz w:val="24"/>
      </w:rPr>
    </w:pPr>
    <w:r w:rsidRPr="005016DF">
      <w:rPr>
        <w:rFonts w:ascii="Times" w:hAnsi="Times"/>
        <w:b/>
        <w:color w:val="002060"/>
        <w:sz w:val="24"/>
      </w:rPr>
      <w:t xml:space="preserve">  Comanche, Texas 76442 </w:t>
    </w:r>
    <w:r w:rsidRPr="005016DF">
      <w:rPr>
        <w:rFonts w:ascii="Times" w:hAnsi="Times"/>
        <w:b/>
        <w:color w:val="002060"/>
        <w:sz w:val="24"/>
      </w:rPr>
      <w:tab/>
      <w:t xml:space="preserve">         </w:t>
    </w:r>
    <w:r w:rsidR="00F03EB5" w:rsidRPr="005016DF">
      <w:rPr>
        <w:rFonts w:ascii="Times" w:hAnsi="Times"/>
        <w:b/>
        <w:color w:val="002060"/>
        <w:sz w:val="24"/>
      </w:rPr>
      <w:t>www.cityofcomanchetexas.net</w:t>
    </w:r>
    <w:r w:rsidRPr="005016DF">
      <w:rPr>
        <w:rFonts w:ascii="Times" w:hAnsi="Times"/>
        <w:b/>
        <w:color w:val="002060"/>
        <w:sz w:val="24"/>
      </w:rPr>
      <w:tab/>
      <w:t xml:space="preserve"> Fax      325-356-2137</w:t>
    </w:r>
  </w:p>
  <w:p w14:paraId="1E7D4F4F" w14:textId="77777777" w:rsidR="00A82E05" w:rsidRPr="00894B74" w:rsidRDefault="00A82E05" w:rsidP="00943F9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5469" w14:textId="77777777" w:rsidR="009F7414" w:rsidRDefault="009F7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9AC66" w14:textId="77777777" w:rsidR="003926EF" w:rsidRDefault="003926EF">
      <w:r>
        <w:separator/>
      </w:r>
    </w:p>
  </w:footnote>
  <w:footnote w:type="continuationSeparator" w:id="0">
    <w:p w14:paraId="220032E1" w14:textId="77777777" w:rsidR="003926EF" w:rsidRDefault="00392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CEFE" w14:textId="77777777" w:rsidR="009F7414" w:rsidRDefault="009F7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2B62" w14:textId="77777777" w:rsidR="009F7414" w:rsidRDefault="009F74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CCE6" w14:textId="77777777" w:rsidR="009F7414" w:rsidRDefault="009F7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1EB"/>
    <w:multiLevelType w:val="hybridMultilevel"/>
    <w:tmpl w:val="55E005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1624B"/>
    <w:multiLevelType w:val="hybridMultilevel"/>
    <w:tmpl w:val="521EA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8431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A62205"/>
    <w:multiLevelType w:val="hybridMultilevel"/>
    <w:tmpl w:val="8954F5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118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0513F4"/>
    <w:multiLevelType w:val="hybridMultilevel"/>
    <w:tmpl w:val="E6BA32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A0D66"/>
    <w:multiLevelType w:val="hybridMultilevel"/>
    <w:tmpl w:val="66D0B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E7CD9"/>
    <w:multiLevelType w:val="hybridMultilevel"/>
    <w:tmpl w:val="E3A86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70A24"/>
    <w:multiLevelType w:val="hybridMultilevel"/>
    <w:tmpl w:val="EF58B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D3F2B"/>
    <w:multiLevelType w:val="hybridMultilevel"/>
    <w:tmpl w:val="D0AA8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701EB"/>
    <w:multiLevelType w:val="hybridMultilevel"/>
    <w:tmpl w:val="AA3E98A8"/>
    <w:lvl w:ilvl="0" w:tplc="CD025B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7E141C"/>
    <w:multiLevelType w:val="hybridMultilevel"/>
    <w:tmpl w:val="66CE4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665BE"/>
    <w:multiLevelType w:val="hybridMultilevel"/>
    <w:tmpl w:val="B9266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BD5CFE"/>
    <w:multiLevelType w:val="hybridMultilevel"/>
    <w:tmpl w:val="30BA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01300D"/>
    <w:multiLevelType w:val="hybridMultilevel"/>
    <w:tmpl w:val="FDF0A06C"/>
    <w:lvl w:ilvl="0" w:tplc="7D58FAC2">
      <w:start w:val="1"/>
      <w:numFmt w:val="decimal"/>
      <w:lvlText w:val="%1."/>
      <w:lvlJc w:val="left"/>
      <w:pPr>
        <w:tabs>
          <w:tab w:val="num" w:pos="1080"/>
        </w:tabs>
        <w:ind w:left="1080" w:hanging="360"/>
      </w:pPr>
      <w:rPr>
        <w:rFonts w:hint="default"/>
      </w:rPr>
    </w:lvl>
    <w:lvl w:ilvl="1" w:tplc="A8D807B8" w:tentative="1">
      <w:start w:val="1"/>
      <w:numFmt w:val="lowerLetter"/>
      <w:lvlText w:val="%2."/>
      <w:lvlJc w:val="left"/>
      <w:pPr>
        <w:tabs>
          <w:tab w:val="num" w:pos="1800"/>
        </w:tabs>
        <w:ind w:left="1800" w:hanging="360"/>
      </w:pPr>
    </w:lvl>
    <w:lvl w:ilvl="2" w:tplc="63809426" w:tentative="1">
      <w:start w:val="1"/>
      <w:numFmt w:val="lowerRoman"/>
      <w:lvlText w:val="%3."/>
      <w:lvlJc w:val="right"/>
      <w:pPr>
        <w:tabs>
          <w:tab w:val="num" w:pos="2520"/>
        </w:tabs>
        <w:ind w:left="2520" w:hanging="180"/>
      </w:pPr>
    </w:lvl>
    <w:lvl w:ilvl="3" w:tplc="F9501110" w:tentative="1">
      <w:start w:val="1"/>
      <w:numFmt w:val="decimal"/>
      <w:lvlText w:val="%4."/>
      <w:lvlJc w:val="left"/>
      <w:pPr>
        <w:tabs>
          <w:tab w:val="num" w:pos="3240"/>
        </w:tabs>
        <w:ind w:left="3240" w:hanging="360"/>
      </w:pPr>
    </w:lvl>
    <w:lvl w:ilvl="4" w:tplc="130E8360" w:tentative="1">
      <w:start w:val="1"/>
      <w:numFmt w:val="lowerLetter"/>
      <w:lvlText w:val="%5."/>
      <w:lvlJc w:val="left"/>
      <w:pPr>
        <w:tabs>
          <w:tab w:val="num" w:pos="3960"/>
        </w:tabs>
        <w:ind w:left="3960" w:hanging="360"/>
      </w:pPr>
    </w:lvl>
    <w:lvl w:ilvl="5" w:tplc="6436D9A4" w:tentative="1">
      <w:start w:val="1"/>
      <w:numFmt w:val="lowerRoman"/>
      <w:lvlText w:val="%6."/>
      <w:lvlJc w:val="right"/>
      <w:pPr>
        <w:tabs>
          <w:tab w:val="num" w:pos="4680"/>
        </w:tabs>
        <w:ind w:left="4680" w:hanging="180"/>
      </w:pPr>
    </w:lvl>
    <w:lvl w:ilvl="6" w:tplc="196E17C4" w:tentative="1">
      <w:start w:val="1"/>
      <w:numFmt w:val="decimal"/>
      <w:lvlText w:val="%7."/>
      <w:lvlJc w:val="left"/>
      <w:pPr>
        <w:tabs>
          <w:tab w:val="num" w:pos="5400"/>
        </w:tabs>
        <w:ind w:left="5400" w:hanging="360"/>
      </w:pPr>
    </w:lvl>
    <w:lvl w:ilvl="7" w:tplc="39E45CF4" w:tentative="1">
      <w:start w:val="1"/>
      <w:numFmt w:val="lowerLetter"/>
      <w:lvlText w:val="%8."/>
      <w:lvlJc w:val="left"/>
      <w:pPr>
        <w:tabs>
          <w:tab w:val="num" w:pos="6120"/>
        </w:tabs>
        <w:ind w:left="6120" w:hanging="360"/>
      </w:pPr>
    </w:lvl>
    <w:lvl w:ilvl="8" w:tplc="7EB44C3A" w:tentative="1">
      <w:start w:val="1"/>
      <w:numFmt w:val="lowerRoman"/>
      <w:lvlText w:val="%9."/>
      <w:lvlJc w:val="right"/>
      <w:pPr>
        <w:tabs>
          <w:tab w:val="num" w:pos="6840"/>
        </w:tabs>
        <w:ind w:left="6840" w:hanging="180"/>
      </w:pPr>
    </w:lvl>
  </w:abstractNum>
  <w:abstractNum w:abstractNumId="15" w15:restartNumberingAfterBreak="0">
    <w:nsid w:val="7B7D48D8"/>
    <w:multiLevelType w:val="hybridMultilevel"/>
    <w:tmpl w:val="4DB0BE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4066750">
    <w:abstractNumId w:val="14"/>
  </w:num>
  <w:num w:numId="2" w16cid:durableId="226721290">
    <w:abstractNumId w:val="10"/>
  </w:num>
  <w:num w:numId="3" w16cid:durableId="615020349">
    <w:abstractNumId w:val="13"/>
  </w:num>
  <w:num w:numId="4" w16cid:durableId="14221411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8442858">
    <w:abstractNumId w:val="4"/>
    <w:lvlOverride w:ilvl="0">
      <w:lvl w:ilvl="0">
        <w:start w:val="1"/>
        <w:numFmt w:val="decimal"/>
        <w:lvlText w:val="%1)"/>
        <w:lvlJc w:val="left"/>
        <w:pPr>
          <w:ind w:left="360" w:hanging="360"/>
        </w:pPr>
      </w:lvl>
    </w:lvlOverride>
    <w:lvlOverride w:ilvl="1">
      <w:lvl w:ilvl="1">
        <w:start w:val="1"/>
        <w:numFmt w:val="decimal"/>
        <w:lvlText w:val="%2)"/>
        <w:lvlJc w:val="left"/>
        <w:pPr>
          <w:ind w:left="720" w:hanging="360"/>
        </w:pPr>
      </w:lvl>
    </w:lvlOverride>
    <w:lvlOverride w:ilvl="2">
      <w:lvl w:ilvl="2">
        <w:start w:val="1"/>
        <w:numFmt w:val="decimal"/>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decimal"/>
        <w:lvlText w:val="(%5)"/>
        <w:lvlJc w:val="left"/>
        <w:pPr>
          <w:ind w:left="1800" w:hanging="360"/>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 w:numId="6" w16cid:durableId="1233662611">
    <w:abstractNumId w:val="4"/>
    <w:lvlOverride w:ilvl="0">
      <w:lvl w:ilvl="0">
        <w:start w:val="1"/>
        <w:numFmt w:val="decimal"/>
        <w:lvlText w:val="%1)"/>
        <w:lvlJc w:val="left"/>
        <w:pPr>
          <w:ind w:left="360" w:hanging="360"/>
        </w:pPr>
      </w:lvl>
    </w:lvlOverride>
    <w:lvlOverride w:ilvl="1">
      <w:lvl w:ilvl="1">
        <w:start w:val="1"/>
        <w:numFmt w:val="decimal"/>
        <w:lvlText w:val="%2)"/>
        <w:lvlJc w:val="left"/>
        <w:pPr>
          <w:ind w:left="720" w:hanging="360"/>
        </w:pPr>
      </w:lvl>
    </w:lvlOverride>
    <w:lvlOverride w:ilvl="2">
      <w:lvl w:ilvl="2">
        <w:start w:val="1"/>
        <w:numFmt w:val="decimal"/>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decimal"/>
        <w:lvlText w:val="(%5)"/>
        <w:lvlJc w:val="left"/>
        <w:pPr>
          <w:ind w:left="1800" w:hanging="360"/>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 w:numId="7" w16cid:durableId="1720737597">
    <w:abstractNumId w:val="1"/>
  </w:num>
  <w:num w:numId="8" w16cid:durableId="788821977">
    <w:abstractNumId w:val="2"/>
    <w:lvlOverride w:ilvl="0">
      <w:lvl w:ilvl="0">
        <w:start w:val="1"/>
        <w:numFmt w:val="decimal"/>
        <w:lvlText w:val="%1)"/>
        <w:lvlJc w:val="left"/>
        <w:pPr>
          <w:ind w:left="360" w:hanging="360"/>
        </w:pPr>
      </w:lvl>
    </w:lvlOverride>
    <w:lvlOverride w:ilvl="1">
      <w:lvl w:ilvl="1">
        <w:start w:val="1"/>
        <w:numFmt w:val="decimal"/>
        <w:lvlText w:val="%2)"/>
        <w:lvlJc w:val="left"/>
        <w:pPr>
          <w:ind w:left="720" w:hanging="360"/>
        </w:pPr>
      </w:lvl>
    </w:lvlOverride>
    <w:lvlOverride w:ilvl="2">
      <w:lvl w:ilvl="2">
        <w:start w:val="1"/>
        <w:numFmt w:val="decimal"/>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decimal"/>
        <w:lvlText w:val="(%5)"/>
        <w:lvlJc w:val="left"/>
        <w:pPr>
          <w:ind w:left="1800" w:hanging="360"/>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 w:numId="9" w16cid:durableId="1463840675">
    <w:abstractNumId w:val="3"/>
  </w:num>
  <w:num w:numId="10" w16cid:durableId="773355513">
    <w:abstractNumId w:val="12"/>
  </w:num>
  <w:num w:numId="11" w16cid:durableId="999694409">
    <w:abstractNumId w:val="9"/>
  </w:num>
  <w:num w:numId="12" w16cid:durableId="822700003">
    <w:abstractNumId w:val="6"/>
  </w:num>
  <w:num w:numId="13" w16cid:durableId="751009535">
    <w:abstractNumId w:val="11"/>
  </w:num>
  <w:num w:numId="14" w16cid:durableId="1660376924">
    <w:abstractNumId w:val="5"/>
  </w:num>
  <w:num w:numId="15" w16cid:durableId="1315912547">
    <w:abstractNumId w:val="15"/>
  </w:num>
  <w:num w:numId="16" w16cid:durableId="610363049">
    <w:abstractNumId w:val="8"/>
  </w:num>
  <w:num w:numId="17" w16cid:durableId="184750907">
    <w:abstractNumId w:val="0"/>
  </w:num>
  <w:num w:numId="18" w16cid:durableId="6260125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13"/>
    <w:rsid w:val="00012D9E"/>
    <w:rsid w:val="000159D7"/>
    <w:rsid w:val="00043A2A"/>
    <w:rsid w:val="00051FD9"/>
    <w:rsid w:val="0006118A"/>
    <w:rsid w:val="00062501"/>
    <w:rsid w:val="0007743A"/>
    <w:rsid w:val="00090515"/>
    <w:rsid w:val="000A200B"/>
    <w:rsid w:val="000B25D3"/>
    <w:rsid w:val="000D0BC4"/>
    <w:rsid w:val="000D1701"/>
    <w:rsid w:val="00111E47"/>
    <w:rsid w:val="00115861"/>
    <w:rsid w:val="00137377"/>
    <w:rsid w:val="00175A59"/>
    <w:rsid w:val="00194560"/>
    <w:rsid w:val="001967F4"/>
    <w:rsid w:val="001A763C"/>
    <w:rsid w:val="001C4A9C"/>
    <w:rsid w:val="001C7353"/>
    <w:rsid w:val="001F15A4"/>
    <w:rsid w:val="001F2562"/>
    <w:rsid w:val="00216905"/>
    <w:rsid w:val="0023351E"/>
    <w:rsid w:val="00234C00"/>
    <w:rsid w:val="00257692"/>
    <w:rsid w:val="00266AB7"/>
    <w:rsid w:val="0029499F"/>
    <w:rsid w:val="002A483B"/>
    <w:rsid w:val="002B0C98"/>
    <w:rsid w:val="002E52EF"/>
    <w:rsid w:val="00304F09"/>
    <w:rsid w:val="003727A1"/>
    <w:rsid w:val="003926EF"/>
    <w:rsid w:val="003A0EE9"/>
    <w:rsid w:val="003A3725"/>
    <w:rsid w:val="003A765F"/>
    <w:rsid w:val="003B083A"/>
    <w:rsid w:val="003E42B2"/>
    <w:rsid w:val="00401EAD"/>
    <w:rsid w:val="00402DFD"/>
    <w:rsid w:val="004079B2"/>
    <w:rsid w:val="0041180B"/>
    <w:rsid w:val="00413DA2"/>
    <w:rsid w:val="004272F0"/>
    <w:rsid w:val="00433927"/>
    <w:rsid w:val="0044535A"/>
    <w:rsid w:val="0046002B"/>
    <w:rsid w:val="00472B54"/>
    <w:rsid w:val="004A7D04"/>
    <w:rsid w:val="004B25DA"/>
    <w:rsid w:val="004B7420"/>
    <w:rsid w:val="004C3494"/>
    <w:rsid w:val="004C6692"/>
    <w:rsid w:val="005016DF"/>
    <w:rsid w:val="00531777"/>
    <w:rsid w:val="005338A6"/>
    <w:rsid w:val="00573412"/>
    <w:rsid w:val="00573BC3"/>
    <w:rsid w:val="00573C0F"/>
    <w:rsid w:val="005B16C1"/>
    <w:rsid w:val="005C701B"/>
    <w:rsid w:val="005E5718"/>
    <w:rsid w:val="005E7403"/>
    <w:rsid w:val="00601119"/>
    <w:rsid w:val="00605256"/>
    <w:rsid w:val="00641C58"/>
    <w:rsid w:val="006446C9"/>
    <w:rsid w:val="006472CF"/>
    <w:rsid w:val="00684E44"/>
    <w:rsid w:val="00686B58"/>
    <w:rsid w:val="00693280"/>
    <w:rsid w:val="006D730A"/>
    <w:rsid w:val="006E5BAE"/>
    <w:rsid w:val="006F3053"/>
    <w:rsid w:val="006F6FD0"/>
    <w:rsid w:val="007113D7"/>
    <w:rsid w:val="00715155"/>
    <w:rsid w:val="00757747"/>
    <w:rsid w:val="0076061B"/>
    <w:rsid w:val="007821B4"/>
    <w:rsid w:val="007A677D"/>
    <w:rsid w:val="007C1643"/>
    <w:rsid w:val="007D0B53"/>
    <w:rsid w:val="00821201"/>
    <w:rsid w:val="0083470F"/>
    <w:rsid w:val="00835982"/>
    <w:rsid w:val="00857305"/>
    <w:rsid w:val="00871F43"/>
    <w:rsid w:val="00876B03"/>
    <w:rsid w:val="00876C27"/>
    <w:rsid w:val="00894357"/>
    <w:rsid w:val="00894B74"/>
    <w:rsid w:val="008B2336"/>
    <w:rsid w:val="008B7843"/>
    <w:rsid w:val="008E5492"/>
    <w:rsid w:val="008F7CD2"/>
    <w:rsid w:val="00904F13"/>
    <w:rsid w:val="00943F96"/>
    <w:rsid w:val="00953EF8"/>
    <w:rsid w:val="009614CE"/>
    <w:rsid w:val="009B4AC4"/>
    <w:rsid w:val="009E23BA"/>
    <w:rsid w:val="009F7414"/>
    <w:rsid w:val="00A022C3"/>
    <w:rsid w:val="00A06DF7"/>
    <w:rsid w:val="00A163A4"/>
    <w:rsid w:val="00A21C7A"/>
    <w:rsid w:val="00A7037B"/>
    <w:rsid w:val="00A70705"/>
    <w:rsid w:val="00A82E05"/>
    <w:rsid w:val="00AB59C9"/>
    <w:rsid w:val="00AD546F"/>
    <w:rsid w:val="00AE2AAA"/>
    <w:rsid w:val="00B13130"/>
    <w:rsid w:val="00B66EC6"/>
    <w:rsid w:val="00BC404C"/>
    <w:rsid w:val="00BC6AC1"/>
    <w:rsid w:val="00BE77B3"/>
    <w:rsid w:val="00C11E80"/>
    <w:rsid w:val="00C13691"/>
    <w:rsid w:val="00C27C8F"/>
    <w:rsid w:val="00C44EA2"/>
    <w:rsid w:val="00C52867"/>
    <w:rsid w:val="00C7703E"/>
    <w:rsid w:val="00C8265B"/>
    <w:rsid w:val="00C8673C"/>
    <w:rsid w:val="00CD070D"/>
    <w:rsid w:val="00CE5564"/>
    <w:rsid w:val="00CF2131"/>
    <w:rsid w:val="00D200F9"/>
    <w:rsid w:val="00D62205"/>
    <w:rsid w:val="00D655C2"/>
    <w:rsid w:val="00D8703F"/>
    <w:rsid w:val="00DB23BD"/>
    <w:rsid w:val="00DD1C20"/>
    <w:rsid w:val="00E14C49"/>
    <w:rsid w:val="00E14F0B"/>
    <w:rsid w:val="00E645EB"/>
    <w:rsid w:val="00E74FB5"/>
    <w:rsid w:val="00E8467B"/>
    <w:rsid w:val="00E96904"/>
    <w:rsid w:val="00EA1A9F"/>
    <w:rsid w:val="00EA2F1E"/>
    <w:rsid w:val="00EC1C99"/>
    <w:rsid w:val="00EE3387"/>
    <w:rsid w:val="00EF6368"/>
    <w:rsid w:val="00F03EB5"/>
    <w:rsid w:val="00F06926"/>
    <w:rsid w:val="00F15B8A"/>
    <w:rsid w:val="00F2126F"/>
    <w:rsid w:val="00F247A6"/>
    <w:rsid w:val="00F409ED"/>
    <w:rsid w:val="00F44038"/>
    <w:rsid w:val="00F52D8B"/>
    <w:rsid w:val="00F65180"/>
    <w:rsid w:val="00FA13A6"/>
    <w:rsid w:val="00FB0602"/>
    <w:rsid w:val="00FC59EE"/>
    <w:rsid w:val="00FD51AF"/>
    <w:rsid w:val="00FE2527"/>
    <w:rsid w:val="00FE34D5"/>
    <w:rsid w:val="00FE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2"/>
    </o:shapelayout>
  </w:shapeDefaults>
  <w:decimalSymbol w:val="."/>
  <w:listSeparator w:val=","/>
  <w14:docId w14:val="0DBD6E0F"/>
  <w15:docId w15:val="{3CC55982-E24F-4916-9630-70FE4CBB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i/>
    </w:rPr>
  </w:style>
  <w:style w:type="paragraph" w:styleId="Heading3">
    <w:name w:val="heading 3"/>
    <w:basedOn w:val="Normal"/>
    <w:next w:val="Normal"/>
    <w:qFormat/>
    <w:pPr>
      <w:keepNext/>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Papyrus" w:hAnsi="Papyrus"/>
      <w:sz w:val="72"/>
    </w:rPr>
  </w:style>
  <w:style w:type="character" w:styleId="Hyperlink">
    <w:name w:val="Hyperlink"/>
    <w:semiHidden/>
    <w:rPr>
      <w:color w:val="0000FF"/>
      <w:u w:val="single"/>
    </w:rPr>
  </w:style>
  <w:style w:type="paragraph" w:styleId="BodyText">
    <w:name w:val="Body Text"/>
    <w:basedOn w:val="Normal"/>
    <w:semiHidden/>
    <w:pPr>
      <w:jc w:val="center"/>
    </w:pPr>
    <w:rPr>
      <w:b/>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Spacing">
    <w:name w:val="No Spacing"/>
    <w:uiPriority w:val="1"/>
    <w:qFormat/>
    <w:rsid w:val="00E14C49"/>
  </w:style>
  <w:style w:type="paragraph" w:styleId="ListParagraph">
    <w:name w:val="List Paragraph"/>
    <w:basedOn w:val="Normal"/>
    <w:uiPriority w:val="34"/>
    <w:qFormat/>
    <w:rsid w:val="00A7037B"/>
    <w:pPr>
      <w:spacing w:line="276" w:lineRule="auto"/>
      <w:ind w:left="720"/>
      <w:contextualSpacing/>
    </w:pPr>
    <w:rPr>
      <w:rFonts w:asciiTheme="minorHAnsi" w:eastAsiaTheme="minorHAnsi" w:hAnsiTheme="minorHAnsi" w:cstheme="minorBidi"/>
      <w:sz w:val="22"/>
      <w:szCs w:val="22"/>
    </w:rPr>
  </w:style>
  <w:style w:type="paragraph" w:customStyle="1" w:styleId="PAParaText">
    <w:name w:val="PA_ParaText"/>
    <w:basedOn w:val="Normal"/>
    <w:rsid w:val="00C7703E"/>
    <w:pPr>
      <w:spacing w:after="120"/>
      <w:jc w:val="both"/>
    </w:pPr>
    <w:rPr>
      <w:rFonts w:ascii="Arial" w:eastAsia="SimSun" w:hAnsi="Arial"/>
      <w:lang w:eastAsia="zh-CN"/>
    </w:rPr>
  </w:style>
  <w:style w:type="paragraph" w:customStyle="1" w:styleId="PACellText">
    <w:name w:val="PA_CellText"/>
    <w:basedOn w:val="PAParaText"/>
    <w:rsid w:val="00C7703E"/>
    <w:pPr>
      <w:spacing w:after="0"/>
      <w:jc w:val="left"/>
    </w:pPr>
  </w:style>
  <w:style w:type="character" w:styleId="EndnoteReference">
    <w:name w:val="endnote reference"/>
    <w:basedOn w:val="DefaultParagraphFont"/>
    <w:uiPriority w:val="99"/>
    <w:semiHidden/>
    <w:unhideWhenUsed/>
    <w:rsid w:val="00C7703E"/>
    <w:rPr>
      <w:vertAlign w:val="superscript"/>
    </w:rPr>
  </w:style>
  <w:style w:type="character" w:customStyle="1" w:styleId="PPCRefGASBgasbs34">
    <w:name w:val="PPCRef_GASB_gasbs_34"/>
    <w:basedOn w:val="DefaultParagraphFont"/>
    <w:rsid w:val="00C7703E"/>
    <w:rPr>
      <w:color w:val="0000FF"/>
      <w:u w:val="single"/>
    </w:rPr>
  </w:style>
  <w:style w:type="character" w:customStyle="1" w:styleId="PPCRefGASBgasbs37">
    <w:name w:val="PPCRef_GASB_gasbs_37"/>
    <w:basedOn w:val="DefaultParagraphFont"/>
    <w:rsid w:val="00C7703E"/>
    <w:rPr>
      <w:color w:val="0000FF"/>
      <w:u w:val="single"/>
    </w:rPr>
  </w:style>
  <w:style w:type="character" w:styleId="UnresolvedMention">
    <w:name w:val="Unresolved Mention"/>
    <w:basedOn w:val="DefaultParagraphFont"/>
    <w:uiPriority w:val="99"/>
    <w:semiHidden/>
    <w:unhideWhenUsed/>
    <w:rsid w:val="00137377"/>
    <w:rPr>
      <w:color w:val="605E5C"/>
      <w:shd w:val="clear" w:color="auto" w:fill="E1DFDD"/>
    </w:rPr>
  </w:style>
  <w:style w:type="paragraph" w:customStyle="1" w:styleId="Default">
    <w:name w:val="Default"/>
    <w:rsid w:val="00F52D8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5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3FDB4-16D9-4C96-84ED-783B5276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City  of  Comanche</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Comanche</dc:title>
  <dc:creator>City of comanche</dc:creator>
  <cp:lastModifiedBy>Brandi Grant</cp:lastModifiedBy>
  <cp:revision>2</cp:revision>
  <cp:lastPrinted>2022-05-26T18:52:00Z</cp:lastPrinted>
  <dcterms:created xsi:type="dcterms:W3CDTF">2023-09-01T00:48:00Z</dcterms:created>
  <dcterms:modified xsi:type="dcterms:W3CDTF">2023-09-01T00:48:00Z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2023-06-14T20:11:42Z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3a2d3e3d-4721-4416-8c72-f06f2ec87ffa</vt:lpwstr>
  </property>
  <property fmtid="{D5CDD505-2E9C-101B-9397-08002B2CF9AE}" pid="7" name="MSIP_Label_defa4170-0d19-0005-0004-bc88714345d2_ActionId">
    <vt:lpwstr>2569402d-ea4d-473a-8c61-aaaa52afcc4f</vt:lpwstr>
  </property>
  <property fmtid="{D5CDD505-2E9C-101B-9397-08002B2CF9AE}" pid="8" name="MSIP_Label_defa4170-0d19-0005-0004-bc88714345d2_ContentBits">
    <vt:lpwstr>0</vt:lpwstr>
  </property>
</Properties>
</file>